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E03E9" w:rsidRPr="00DB2F14" w:rsidP="004E03E9">
      <w:pPr>
        <w:tabs>
          <w:tab w:val="left" w:pos="1276"/>
        </w:tabs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РЕШЕНИЕ</w:t>
      </w:r>
    </w:p>
    <w:p w:rsidR="004E03E9" w:rsidRPr="00DB2F14" w:rsidP="004E03E9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Именем Российской Федерации</w:t>
      </w:r>
    </w:p>
    <w:p w:rsidR="004E03E9" w:rsidRPr="00DB2F14" w:rsidP="00DB2F14">
      <w:pPr>
        <w:tabs>
          <w:tab w:val="left" w:pos="1276"/>
        </w:tabs>
        <w:jc w:val="center"/>
        <w:rPr>
          <w:sz w:val="26"/>
          <w:szCs w:val="26"/>
        </w:rPr>
      </w:pPr>
      <w:r w:rsidRPr="00DB2F14">
        <w:rPr>
          <w:sz w:val="26"/>
          <w:szCs w:val="26"/>
        </w:rPr>
        <w:t>(резолютивная часть)</w:t>
      </w:r>
    </w:p>
    <w:p w:rsidR="004E03E9" w:rsidRPr="00DB2F14" w:rsidP="004E03E9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>13 марта 2024 года</w:t>
      </w:r>
      <w:r w:rsidRPr="00DB2F14">
        <w:rPr>
          <w:sz w:val="26"/>
          <w:szCs w:val="26"/>
        </w:rPr>
        <w:tab/>
      </w:r>
      <w:r w:rsidRPr="00DB2F14">
        <w:rPr>
          <w:sz w:val="26"/>
          <w:szCs w:val="26"/>
        </w:rPr>
        <w:tab/>
      </w:r>
      <w:r w:rsidRPr="00DB2F14">
        <w:rPr>
          <w:sz w:val="26"/>
          <w:szCs w:val="26"/>
        </w:rPr>
        <w:tab/>
        <w:t xml:space="preserve">                        </w:t>
      </w:r>
      <w:r w:rsidR="00DB2F14">
        <w:rPr>
          <w:sz w:val="26"/>
          <w:szCs w:val="26"/>
        </w:rPr>
        <w:tab/>
        <w:t xml:space="preserve">    </w:t>
      </w:r>
      <w:r w:rsidRPr="00DB2F14">
        <w:rPr>
          <w:sz w:val="26"/>
          <w:szCs w:val="26"/>
        </w:rPr>
        <w:t xml:space="preserve">город </w:t>
      </w:r>
      <w:r w:rsidRPr="00DB2F14">
        <w:rPr>
          <w:sz w:val="26"/>
          <w:szCs w:val="26"/>
        </w:rPr>
        <w:t>Урай</w:t>
      </w:r>
      <w:r w:rsidRPr="00DB2F14">
        <w:rPr>
          <w:sz w:val="26"/>
          <w:szCs w:val="26"/>
        </w:rPr>
        <w:t xml:space="preserve"> ХМАО – Югры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Мировой судья судебного участка № 1 </w:t>
      </w:r>
      <w:r w:rsidRPr="00DB2F14">
        <w:rPr>
          <w:sz w:val="26"/>
          <w:szCs w:val="26"/>
        </w:rPr>
        <w:t>Урайского</w:t>
      </w:r>
      <w:r w:rsidRPr="00DB2F14">
        <w:rPr>
          <w:sz w:val="26"/>
          <w:szCs w:val="26"/>
        </w:rPr>
        <w:t xml:space="preserve"> судебного района Ханты-Мансийского автономного округа – Югры </w:t>
      </w:r>
      <w:r w:rsidRPr="00DB2F14">
        <w:rPr>
          <w:sz w:val="26"/>
          <w:szCs w:val="26"/>
        </w:rPr>
        <w:t>Гоман</w:t>
      </w:r>
      <w:r w:rsidRPr="00DB2F14">
        <w:rPr>
          <w:sz w:val="26"/>
          <w:szCs w:val="26"/>
        </w:rPr>
        <w:t xml:space="preserve"> А.С.,</w:t>
      </w:r>
    </w:p>
    <w:p w:rsidR="004E03E9" w:rsidRPr="00DB2F14" w:rsidP="004E03E9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при секретаре </w:t>
      </w:r>
      <w:r w:rsidRPr="00DB2F14">
        <w:rPr>
          <w:sz w:val="26"/>
          <w:szCs w:val="26"/>
        </w:rPr>
        <w:t>Вайцехович</w:t>
      </w:r>
      <w:r w:rsidRPr="00DB2F14">
        <w:rPr>
          <w:sz w:val="26"/>
          <w:szCs w:val="26"/>
        </w:rPr>
        <w:t xml:space="preserve"> Т.П.,</w:t>
      </w:r>
    </w:p>
    <w:p w:rsidR="004E03E9" w:rsidRPr="00DB2F14" w:rsidP="00DB2F14">
      <w:pPr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рассмотрев в открытом судебном заседании гражданское дело по иску общества с ограниченной ответственностью Профессиональная </w:t>
      </w:r>
      <w:r w:rsidRPr="00DB2F14">
        <w:rPr>
          <w:sz w:val="26"/>
          <w:szCs w:val="26"/>
        </w:rPr>
        <w:t>коллекторская</w:t>
      </w:r>
      <w:r w:rsidRPr="00DB2F14">
        <w:rPr>
          <w:sz w:val="26"/>
          <w:szCs w:val="26"/>
        </w:rPr>
        <w:t xml:space="preserve"> организация «ЦДУ Инвест» к Холкиной Ирине Васильевне о взыскании задолженности по договору займа,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Руководствуясь ст. ст. 194 – 199 ГПК РФ, мировой судья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</w:p>
    <w:p w:rsidR="004E03E9" w:rsidRPr="00DB2F14" w:rsidP="00DB2F14">
      <w:pPr>
        <w:jc w:val="center"/>
        <w:rPr>
          <w:spacing w:val="40"/>
          <w:sz w:val="26"/>
          <w:szCs w:val="26"/>
        </w:rPr>
      </w:pPr>
      <w:r w:rsidRPr="00DB2F14">
        <w:rPr>
          <w:spacing w:val="40"/>
          <w:sz w:val="26"/>
          <w:szCs w:val="26"/>
        </w:rPr>
        <w:t>РЕШИЛ:</w:t>
      </w:r>
    </w:p>
    <w:p w:rsidR="004E03E9" w:rsidRPr="00DB2F14" w:rsidP="004E03E9">
      <w:pPr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Исковые требования общества с ограниченной ответственностью Профессиональная </w:t>
      </w:r>
      <w:r w:rsidRPr="00DB2F14">
        <w:rPr>
          <w:sz w:val="26"/>
          <w:szCs w:val="26"/>
        </w:rPr>
        <w:t>коллекторская</w:t>
      </w:r>
      <w:r w:rsidRPr="00DB2F14">
        <w:rPr>
          <w:sz w:val="26"/>
          <w:szCs w:val="26"/>
        </w:rPr>
        <w:t xml:space="preserve"> организация «ЦДУ Инвест» к Холкиной Ирине Васильевне о взыскании задолженности по договору займа удовлетворить в полном объеме.</w:t>
      </w:r>
    </w:p>
    <w:p w:rsidR="004E03E9" w:rsidRPr="00DB2F14" w:rsidP="004E03E9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DB2F14">
        <w:rPr>
          <w:sz w:val="26"/>
          <w:szCs w:val="26"/>
          <w:lang w:eastAsia="ar-SA"/>
        </w:rPr>
        <w:t xml:space="preserve">Взыскать с </w:t>
      </w:r>
      <w:r w:rsidRPr="00DB2F14">
        <w:rPr>
          <w:sz w:val="26"/>
          <w:szCs w:val="26"/>
        </w:rPr>
        <w:t xml:space="preserve">Холкиной Ирины Васильевны, </w:t>
      </w:r>
      <w:r w:rsidRPr="00531069" w:rsidR="00531069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года рождения, уроженки </w:t>
      </w:r>
      <w:r w:rsidRPr="00531069" w:rsidR="00531069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ИНН </w:t>
      </w:r>
      <w:r w:rsidRPr="00531069" w:rsidR="00531069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, в пользу общества с ограниченной ответственностью Профессиональная </w:t>
      </w:r>
      <w:r w:rsidRPr="00DB2F14">
        <w:rPr>
          <w:sz w:val="26"/>
          <w:szCs w:val="26"/>
        </w:rPr>
        <w:t>коллекторская</w:t>
      </w:r>
      <w:r w:rsidRPr="00DB2F14">
        <w:rPr>
          <w:sz w:val="26"/>
          <w:szCs w:val="26"/>
        </w:rPr>
        <w:t xml:space="preserve"> организация «ЦДУ Инвест» (ООО ПКО «ЦДУ Инвест», ОГРН </w:t>
      </w:r>
      <w:r w:rsidRPr="00531069" w:rsidR="00531069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, ИНН </w:t>
      </w:r>
      <w:r w:rsidRPr="00531069" w:rsidR="00531069">
        <w:rPr>
          <w:sz w:val="26"/>
          <w:szCs w:val="26"/>
          <w:shd w:val="clear" w:color="auto" w:fill="FFFFFF"/>
        </w:rPr>
        <w:t>*</w:t>
      </w:r>
      <w:r w:rsidRPr="00DB2F14">
        <w:rPr>
          <w:sz w:val="26"/>
          <w:szCs w:val="26"/>
          <w:shd w:val="clear" w:color="auto" w:fill="FFFFFF"/>
        </w:rPr>
        <w:t>)</w:t>
      </w:r>
      <w:r w:rsidRPr="00DB2F14">
        <w:rPr>
          <w:sz w:val="26"/>
          <w:szCs w:val="26"/>
        </w:rPr>
        <w:t xml:space="preserve"> задолженность по договору займа № </w:t>
      </w:r>
      <w:r w:rsidRPr="00531069" w:rsidR="00531069">
        <w:rPr>
          <w:sz w:val="26"/>
          <w:szCs w:val="26"/>
        </w:rPr>
        <w:t>*</w:t>
      </w:r>
      <w:r w:rsidRPr="00DB2F14">
        <w:rPr>
          <w:sz w:val="26"/>
          <w:szCs w:val="26"/>
        </w:rPr>
        <w:t xml:space="preserve"> от 02 марта 2023 года, заключенному между Холкиной И.В. и </w:t>
      </w:r>
      <w:r w:rsidRPr="00531069" w:rsidR="00531069">
        <w:rPr>
          <w:sz w:val="26"/>
          <w:szCs w:val="26"/>
        </w:rPr>
        <w:t>*</w:t>
      </w:r>
      <w:r w:rsidRPr="00DB2F14">
        <w:rPr>
          <w:sz w:val="26"/>
          <w:szCs w:val="26"/>
        </w:rPr>
        <w:t>, в сумме 22 500 рублей 00 копеек, из которых: 9 000 рублей 00 копеек – сумма основного долга, 12 850</w:t>
      </w:r>
      <w:r w:rsidRPr="00DB2F14">
        <w:rPr>
          <w:sz w:val="26"/>
          <w:szCs w:val="26"/>
        </w:rPr>
        <w:t xml:space="preserve"> </w:t>
      </w:r>
      <w:r w:rsidRPr="00DB2F14">
        <w:rPr>
          <w:sz w:val="26"/>
          <w:szCs w:val="26"/>
        </w:rPr>
        <w:t xml:space="preserve">рублей 56 копеек – сумма процентов за пользование займом, 649 рублей 44 копейки – </w:t>
      </w:r>
      <w:r w:rsidRPr="00DB2F14" w:rsidR="00DB2F14">
        <w:rPr>
          <w:sz w:val="26"/>
          <w:szCs w:val="26"/>
        </w:rPr>
        <w:t>задолженность по штрафам</w:t>
      </w:r>
      <w:r w:rsidRPr="00DB2F14">
        <w:rPr>
          <w:sz w:val="26"/>
          <w:szCs w:val="26"/>
        </w:rPr>
        <w:t xml:space="preserve">, а также расходы по оплате государственной пошлины в размере </w:t>
      </w:r>
      <w:r w:rsidRPr="00DB2F14" w:rsidR="00DB2F14">
        <w:rPr>
          <w:sz w:val="26"/>
          <w:szCs w:val="26"/>
        </w:rPr>
        <w:t>875</w:t>
      </w:r>
      <w:r w:rsidRPr="00DB2F14">
        <w:rPr>
          <w:sz w:val="26"/>
          <w:szCs w:val="26"/>
        </w:rPr>
        <w:t xml:space="preserve"> рублей 00 копеек, почтовые расходы в размере 2</w:t>
      </w:r>
      <w:r w:rsidRPr="00DB2F14" w:rsidR="00DB2F14">
        <w:rPr>
          <w:sz w:val="26"/>
          <w:szCs w:val="26"/>
        </w:rPr>
        <w:t>31</w:t>
      </w:r>
      <w:r w:rsidRPr="00DB2F14">
        <w:rPr>
          <w:sz w:val="26"/>
          <w:szCs w:val="26"/>
        </w:rPr>
        <w:t xml:space="preserve"> рубл</w:t>
      </w:r>
      <w:r w:rsidRPr="00DB2F14" w:rsidR="00DB2F14">
        <w:rPr>
          <w:sz w:val="26"/>
          <w:szCs w:val="26"/>
        </w:rPr>
        <w:t>ь</w:t>
      </w:r>
      <w:r w:rsidRPr="00DB2F14">
        <w:rPr>
          <w:sz w:val="26"/>
          <w:szCs w:val="26"/>
        </w:rPr>
        <w:t xml:space="preserve"> 60 копеек, всего взыскать </w:t>
      </w:r>
      <w:r w:rsidRPr="00DB2F14" w:rsidR="00DB2F14">
        <w:rPr>
          <w:sz w:val="26"/>
          <w:szCs w:val="26"/>
        </w:rPr>
        <w:t xml:space="preserve">23 606 рублей </w:t>
      </w:r>
      <w:r w:rsidRPr="00DB2F14">
        <w:rPr>
          <w:sz w:val="26"/>
          <w:szCs w:val="26"/>
        </w:rPr>
        <w:t xml:space="preserve">60 копеек (двадцать </w:t>
      </w:r>
      <w:r w:rsidRPr="00DB2F14" w:rsidR="00DB2F14">
        <w:rPr>
          <w:sz w:val="26"/>
          <w:szCs w:val="26"/>
        </w:rPr>
        <w:t>три</w:t>
      </w:r>
      <w:r w:rsidRPr="00DB2F14">
        <w:rPr>
          <w:sz w:val="26"/>
          <w:szCs w:val="26"/>
        </w:rPr>
        <w:t xml:space="preserve"> тысяч</w:t>
      </w:r>
      <w:r w:rsidRPr="00DB2F14" w:rsidR="00DB2F14">
        <w:rPr>
          <w:sz w:val="26"/>
          <w:szCs w:val="26"/>
        </w:rPr>
        <w:t>и</w:t>
      </w:r>
      <w:r w:rsidRPr="00DB2F14">
        <w:rPr>
          <w:sz w:val="26"/>
          <w:szCs w:val="26"/>
        </w:rPr>
        <w:t xml:space="preserve"> </w:t>
      </w:r>
      <w:r w:rsidRPr="00DB2F14" w:rsidR="00DB2F14">
        <w:rPr>
          <w:sz w:val="26"/>
          <w:szCs w:val="26"/>
        </w:rPr>
        <w:t>шестьсот шесть</w:t>
      </w:r>
      <w:r w:rsidRPr="00DB2F14">
        <w:rPr>
          <w:sz w:val="26"/>
          <w:szCs w:val="26"/>
        </w:rPr>
        <w:t xml:space="preserve"> рублей шестьдесят копеек)</w:t>
      </w:r>
      <w:r w:rsidRPr="00DB2F14">
        <w:rPr>
          <w:sz w:val="26"/>
          <w:szCs w:val="26"/>
          <w:lang w:eastAsia="ar-SA"/>
        </w:rPr>
        <w:t>.</w:t>
      </w:r>
    </w:p>
    <w:p w:rsidR="004E03E9" w:rsidRPr="00DB2F14" w:rsidP="004E03E9">
      <w:pPr>
        <w:suppressAutoHyphens/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Лица, участвующие в деле, их представители вправе подать заявление о составлении мотивированного решения суда. 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Заявление о составлении мотивированного решения суда может быть подано: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>В случае подачи такого заявления лица, участвующие в деле, их представители могут ознакомиться с мотивированным решением суда в течение пяти дней со дня поступления мировому судье заявления о составлении мотивированного решения суда.</w:t>
      </w:r>
    </w:p>
    <w:p w:rsidR="004E03E9" w:rsidRPr="00DB2F14" w:rsidP="004E03E9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DB2F14">
        <w:rPr>
          <w:sz w:val="26"/>
          <w:szCs w:val="26"/>
        </w:rPr>
        <w:t xml:space="preserve">Решение может быть обжаловано в апелляционном порядке в </w:t>
      </w:r>
      <w:r w:rsidRPr="00DB2F14">
        <w:rPr>
          <w:sz w:val="26"/>
          <w:szCs w:val="26"/>
        </w:rPr>
        <w:t>Урайский</w:t>
      </w:r>
      <w:r w:rsidRPr="00DB2F14">
        <w:rPr>
          <w:sz w:val="26"/>
          <w:szCs w:val="26"/>
        </w:rPr>
        <w:t xml:space="preserve"> городской суд ХМАО-Югры через мирового судью в течение месяца со дня принятия мировым судьей решения в окончательной форме. </w:t>
      </w:r>
    </w:p>
    <w:p w:rsidR="004E03E9" w:rsidRPr="00DB2F14" w:rsidP="004E03E9">
      <w:pPr>
        <w:jc w:val="both"/>
        <w:rPr>
          <w:bCs/>
          <w:sz w:val="26"/>
          <w:szCs w:val="26"/>
        </w:rPr>
      </w:pPr>
    </w:p>
    <w:p w:rsidR="00A120CA" w:rsidRPr="00DB2F14" w:rsidP="00DB2F14">
      <w:pPr>
        <w:jc w:val="both"/>
        <w:rPr>
          <w:bCs/>
          <w:sz w:val="26"/>
          <w:szCs w:val="26"/>
        </w:rPr>
      </w:pPr>
      <w:r w:rsidRPr="00DB2F14">
        <w:rPr>
          <w:bCs/>
          <w:sz w:val="26"/>
          <w:szCs w:val="26"/>
        </w:rPr>
        <w:t>Мировой судья</w:t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</w:r>
      <w:r w:rsidRPr="00DB2F14">
        <w:rPr>
          <w:bCs/>
          <w:sz w:val="26"/>
          <w:szCs w:val="26"/>
        </w:rPr>
        <w:tab/>
        <w:t xml:space="preserve">        </w:t>
      </w:r>
      <w:r w:rsidRPr="00DB2F14">
        <w:rPr>
          <w:bCs/>
          <w:sz w:val="26"/>
          <w:szCs w:val="26"/>
        </w:rPr>
        <w:t xml:space="preserve">                                    </w:t>
      </w:r>
      <w:r w:rsidRPr="00DB2F14" w:rsidR="00DB2F14">
        <w:rPr>
          <w:bCs/>
          <w:sz w:val="26"/>
          <w:szCs w:val="26"/>
        </w:rPr>
        <w:t xml:space="preserve">А.С. </w:t>
      </w:r>
      <w:r w:rsidRPr="00DB2F14" w:rsidR="00DB2F14">
        <w:rPr>
          <w:bCs/>
          <w:sz w:val="26"/>
          <w:szCs w:val="26"/>
        </w:rPr>
        <w:t>Гоман</w:t>
      </w:r>
    </w:p>
    <w:sectPr w:rsidSect="00DB2F14">
      <w:headerReference w:type="first" r:id="rId4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B2F14" w:rsidP="00DB2F14">
    <w:pPr>
      <w:pStyle w:val="Header"/>
      <w:jc w:val="right"/>
    </w:pPr>
    <w:r>
      <w:t>№2-152-2701/2024</w:t>
    </w:r>
  </w:p>
  <w:p w:rsidR="00DB2F14" w:rsidP="00DB2F14">
    <w:pPr>
      <w:pStyle w:val="Header"/>
      <w:jc w:val="right"/>
    </w:pPr>
    <w:r>
      <w:t>УИД №86MS0027-01-2024-000228-13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18"/>
    <w:rsid w:val="004E03E9"/>
    <w:rsid w:val="00531069"/>
    <w:rsid w:val="00874343"/>
    <w:rsid w:val="00A120CA"/>
    <w:rsid w:val="00C76A18"/>
    <w:rsid w:val="00DB2F14"/>
    <w:rsid w:val="00FF065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a0"/>
    <w:uiPriority w:val="99"/>
    <w:unhideWhenUsed/>
    <w:rsid w:val="004E03E9"/>
    <w:pPr>
      <w:tabs>
        <w:tab w:val="center" w:pos="4677"/>
        <w:tab w:val="right" w:pos="9355"/>
      </w:tabs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4E03E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a1"/>
    <w:uiPriority w:val="99"/>
    <w:semiHidden/>
    <w:unhideWhenUsed/>
    <w:rsid w:val="00DB2F14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DB2F1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